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8C" w:rsidRDefault="00F71456" w:rsidP="00A6438C">
      <w:pPr>
        <w:widowControl w:val="0"/>
        <w:spacing w:after="0" w:line="240" w:lineRule="auto"/>
        <w:jc w:val="center"/>
        <w:rPr>
          <w:rFonts w:ascii="Times New Roman" w:hAnsi="Times New Roman" w:cs="Times New Roman"/>
          <w:b/>
          <w:sz w:val="32"/>
          <w:szCs w:val="32"/>
        </w:rPr>
      </w:pPr>
      <w:r w:rsidRPr="00714F3F">
        <w:rPr>
          <w:rFonts w:ascii="Times New Roman" w:hAnsi="Times New Roman" w:cs="Times New Roman"/>
          <w:b/>
          <w:sz w:val="32"/>
          <w:szCs w:val="32"/>
        </w:rPr>
        <w:t>Выб</w:t>
      </w:r>
      <w:r w:rsidR="00A6438C" w:rsidRPr="00714F3F">
        <w:rPr>
          <w:rFonts w:ascii="Times New Roman" w:hAnsi="Times New Roman" w:cs="Times New Roman"/>
          <w:b/>
          <w:sz w:val="32"/>
          <w:szCs w:val="32"/>
        </w:rPr>
        <w:t>ираем детский новогодний костюм.</w:t>
      </w:r>
    </w:p>
    <w:p w:rsidR="006704B8" w:rsidRDefault="006704B8" w:rsidP="00A6438C">
      <w:pPr>
        <w:widowControl w:val="0"/>
        <w:spacing w:after="0" w:line="240" w:lineRule="auto"/>
        <w:jc w:val="center"/>
        <w:rPr>
          <w:rFonts w:ascii="Times New Roman" w:hAnsi="Times New Roman" w:cs="Times New Roman"/>
          <w:b/>
          <w:sz w:val="32"/>
          <w:szCs w:val="32"/>
        </w:rPr>
      </w:pPr>
      <w:r>
        <w:rPr>
          <w:noProof/>
          <w:lang w:eastAsia="ru-RU"/>
        </w:rPr>
        <mc:AlternateContent>
          <mc:Choice Requires="wps">
            <w:drawing>
              <wp:anchor distT="0" distB="0" distL="114300" distR="114300" simplePos="0" relativeHeight="251659264" behindDoc="0" locked="0" layoutInCell="1" allowOverlap="1" wp14:anchorId="405484E7" wp14:editId="057B5F19">
                <wp:simplePos x="0" y="0"/>
                <wp:positionH relativeFrom="column">
                  <wp:posOffset>2792730</wp:posOffset>
                </wp:positionH>
                <wp:positionV relativeFrom="paragraph">
                  <wp:posOffset>155575</wp:posOffset>
                </wp:positionV>
                <wp:extent cx="3703320" cy="1729740"/>
                <wp:effectExtent l="0" t="0" r="0" b="3810"/>
                <wp:wrapNone/>
                <wp:docPr id="5" name="Поле 5"/>
                <wp:cNvGraphicFramePr/>
                <a:graphic xmlns:a="http://schemas.openxmlformats.org/drawingml/2006/main">
                  <a:graphicData uri="http://schemas.microsoft.com/office/word/2010/wordprocessingShape">
                    <wps:wsp>
                      <wps:cNvSpPr txBox="1"/>
                      <wps:spPr>
                        <a:xfrm>
                          <a:off x="0" y="0"/>
                          <a:ext cx="370332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B8" w:rsidRDefault="006704B8" w:rsidP="006704B8">
                            <w:pPr>
                              <w:jc w:val="both"/>
                            </w:pPr>
                            <w:r w:rsidRPr="00AF674D">
                              <w:rPr>
                                <w:rFonts w:ascii="Times New Roman" w:hAnsi="Times New Roman" w:cs="Times New Roman"/>
                                <w:sz w:val="24"/>
                                <w:szCs w:val="24"/>
                              </w:rPr>
                              <w:t>Приближается любимый праздник детей и взрослых — Новый год. В семье, где есть ребенок, возникает проблема выбора карнавального костюма. Дело это очень важное и недооценивать его нельзя. Порой неудачно выбранный костюм, пусть даже очень красивый и дорогой, может совершенно испортить долгожданный праздник и вместо радости встречи со сказкой вызвать слезы обиды и разочарования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19.9pt;margin-top:12.25pt;width:291.6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rnmQIAAIsFAAAOAAAAZHJzL2Uyb0RvYy54bWysVM1uEzEQviPxDpbvdPPTNDTqpgqtipAq&#10;WtGinh2v3VjYHmM72Q0vw1NwQuIZ8kiMvZsfSi9FXHZtzzczns/fzNl5YzRZCR8U2JL2j3qUCMuh&#10;UvaxpJ/vr968pSREZiumwYqSrkWg59PXr85qNxEDWICuhCcYxIZJ7Uq6iNFNiiLwhTAsHIETFo0S&#10;vGERt/6xqDyrMbrRxaDXOylq8JXzwEUIeHrZGuk0x5dS8HgjZRCR6JLi3WL++vydp28xPWOTR8/c&#10;QvHuGuwfbmGYsph0F+qSRUaWXv0VyijuIYCMRxxMAVIqLnINWE2/96SauwVzIteC5AS3oyn8v7D8&#10;4+rWE1WVdESJZQafaPN982vzc/ODjBI7tQsTBN05hMXmHTT4ytvzgIep6EZ6k/5YDkE78rzecSua&#10;SDgeDse94XCAJo62/nhwOj7O7Bd7d+dDfC/AkLQoqcfHy5yy1XWIeBWEbiEpWwCtqiuldd4kwYgL&#10;7cmK4VPrmC+JHn+gtCV1SU+Go14ObCG5t5G1TWFElkyXLpXelphXca1Fwmj7SUikLFf6TG7GubC7&#10;/BmdUBJTvcSxw+9v9RLntg70yJnBxp2zURZ8rj732J6y6suWMtnikfCDutMyNvOmk8QcqjUqwkPb&#10;UcHxK4Wvds1CvGUeWwhfGsdCvMGP1ICsQ7eiZAH+23PnCY/KRislNbZkScPXJfOCEv3BouZP+8eo&#10;GRLz5ng0Tmryh5b5ocUuzQWgFPo4gBzPy4SPeruUHswDTo9ZyoomZjnmLmncLi9iOyhw+nAxm2UQ&#10;dq1j8dreOZ5CJ3qTJu+bB+ZdJ9yImv8I2+Zlkyf6bbHJ08JsGUGqLO5EcMtqRzx2fNZ8N53SSDnc&#10;Z9R+hk5/AwAA//8DAFBLAwQUAAYACAAAACEA+wWdGuIAAAALAQAADwAAAGRycy9kb3ducmV2Lnht&#10;bEyPzU7DMBCE70i8g7VIXBB1SNpCQpwKIaASNxp+xM2NlyQiXkexm4S3Z3uC4+yMZr/JN7PtxIiD&#10;bx0puFpEIJAqZ1qqFbyWj5c3IHzQZHTnCBX8oIdNcXqS68y4iV5w3IVacAn5TCtoQugzKX3VoNV+&#10;4Xok9r7cYHVgOdTSDHrictvJOIrW0uqW+EOje7xvsPreHayCz4v649nPT29Tskr6h+1YXr+bUqnz&#10;s/nuFkTAOfyF4YjP6FAw094dyHjRKVgmKaMHBfFyBeIYiOKE1+35kq5TkEUu/28ofgEAAP//AwBQ&#10;SwECLQAUAAYACAAAACEAtoM4kv4AAADhAQAAEwAAAAAAAAAAAAAAAAAAAAAAW0NvbnRlbnRfVHlw&#10;ZXNdLnhtbFBLAQItABQABgAIAAAAIQA4/SH/1gAAAJQBAAALAAAAAAAAAAAAAAAAAC8BAABfcmVs&#10;cy8ucmVsc1BLAQItABQABgAIAAAAIQBNZ5rnmQIAAIsFAAAOAAAAAAAAAAAAAAAAAC4CAABkcnMv&#10;ZTJvRG9jLnhtbFBLAQItABQABgAIAAAAIQD7BZ0a4gAAAAsBAAAPAAAAAAAAAAAAAAAAAPMEAABk&#10;cnMvZG93bnJldi54bWxQSwUGAAAAAAQABADzAAAAAgYAAAAA&#10;" fillcolor="white [3201]" stroked="f" strokeweight=".5pt">
                <v:textbox>
                  <w:txbxContent>
                    <w:p w:rsidR="006704B8" w:rsidRDefault="006704B8" w:rsidP="006704B8">
                      <w:pPr>
                        <w:jc w:val="both"/>
                      </w:pPr>
                      <w:r w:rsidRPr="00AF674D">
                        <w:rPr>
                          <w:rFonts w:ascii="Times New Roman" w:hAnsi="Times New Roman" w:cs="Times New Roman"/>
                          <w:sz w:val="24"/>
                          <w:szCs w:val="24"/>
                        </w:rPr>
                        <w:t>Приближается любимый праздник детей и взрослых — Новый год. В семье, где есть ребенок, возникает проблема выбора карнавального костюма. Дело это очень важное и недооценивать его нельзя. Порой неудачно выбранный костюм, пусть даже очень красивый и дорогой, может совершенно испортить долгожданный праздник и вместо радости встречи со сказкой вызвать слезы обиды и разочарования</w:t>
                      </w:r>
                    </w:p>
                  </w:txbxContent>
                </v:textbox>
              </v:shape>
            </w:pict>
          </mc:Fallback>
        </mc:AlternateContent>
      </w:r>
    </w:p>
    <w:p w:rsidR="006704B8" w:rsidRDefault="006704B8" w:rsidP="006704B8">
      <w:pPr>
        <w:widowControl w:val="0"/>
        <w:spacing w:after="0" w:line="240" w:lineRule="auto"/>
        <w:rPr>
          <w:rFonts w:ascii="Times New Roman" w:hAnsi="Times New Roman" w:cs="Times New Roman"/>
          <w:b/>
          <w:sz w:val="32"/>
          <w:szCs w:val="32"/>
        </w:rPr>
      </w:pPr>
      <w:r>
        <w:rPr>
          <w:noProof/>
          <w:lang w:eastAsia="ru-RU"/>
        </w:rPr>
        <w:drawing>
          <wp:inline distT="0" distB="0" distL="0" distR="0" wp14:anchorId="783D01E8" wp14:editId="577F0E4D">
            <wp:extent cx="2628900" cy="1971675"/>
            <wp:effectExtent l="0" t="0" r="0" b="9525"/>
            <wp:docPr id="6" name="Рисунок 6" descr="Новогодние обои 2022 для рабочего стола. Год Тигра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годние обои 2022 для рабочего стола. Год Тигра 2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6704B8" w:rsidRPr="006704B8" w:rsidRDefault="006704B8" w:rsidP="006704B8">
      <w:pPr>
        <w:widowControl w:val="0"/>
        <w:spacing w:after="0" w:line="240" w:lineRule="auto"/>
        <w:jc w:val="both"/>
        <w:rPr>
          <w:rFonts w:ascii="Times New Roman" w:hAnsi="Times New Roman" w:cs="Times New Roman"/>
          <w:sz w:val="24"/>
          <w:szCs w:val="24"/>
        </w:rPr>
      </w:pPr>
    </w:p>
    <w:p w:rsidR="00AF674D" w:rsidRPr="00AF674D" w:rsidRDefault="00F71456" w:rsidP="00714F3F">
      <w:pPr>
        <w:widowControl w:val="0"/>
        <w:spacing w:after="0" w:line="240" w:lineRule="auto"/>
        <w:ind w:firstLine="708"/>
        <w:jc w:val="both"/>
        <w:rPr>
          <w:rFonts w:ascii="Times New Roman" w:hAnsi="Times New Roman" w:cs="Times New Roman"/>
          <w:b/>
          <w:sz w:val="24"/>
          <w:szCs w:val="24"/>
        </w:rPr>
      </w:pPr>
      <w:r w:rsidRPr="00AF674D">
        <w:rPr>
          <w:rFonts w:ascii="Times New Roman" w:hAnsi="Times New Roman" w:cs="Times New Roman"/>
          <w:b/>
          <w:sz w:val="24"/>
          <w:szCs w:val="24"/>
        </w:rPr>
        <w:t>Важнейшим требованием, предъявляемым к детским карнавальным костюмам, является безопасность. </w:t>
      </w:r>
    </w:p>
    <w:p w:rsidR="00F71456" w:rsidRPr="001660C8" w:rsidRDefault="00F71456" w:rsidP="001660C8">
      <w:pPr>
        <w:widowControl w:val="0"/>
        <w:spacing w:after="0" w:line="240" w:lineRule="auto"/>
        <w:ind w:firstLine="708"/>
        <w:jc w:val="both"/>
        <w:rPr>
          <w:rFonts w:ascii="Times New Roman" w:hAnsi="Times New Roman" w:cs="Times New Roman"/>
          <w:b/>
          <w:sz w:val="24"/>
          <w:szCs w:val="24"/>
        </w:rPr>
      </w:pPr>
      <w:r w:rsidRPr="00AF674D">
        <w:rPr>
          <w:rFonts w:ascii="Times New Roman" w:hAnsi="Times New Roman" w:cs="Times New Roman"/>
          <w:b/>
          <w:sz w:val="24"/>
          <w:szCs w:val="24"/>
        </w:rPr>
        <w:t>Выбирая костюм ребенку, придерживайт</w:t>
      </w:r>
      <w:r w:rsidR="00AF674D">
        <w:rPr>
          <w:rFonts w:ascii="Times New Roman" w:hAnsi="Times New Roman" w:cs="Times New Roman"/>
          <w:b/>
          <w:sz w:val="24"/>
          <w:szCs w:val="24"/>
        </w:rPr>
        <w:t>есь нескольких основных правил:</w:t>
      </w:r>
    </w:p>
    <w:p w:rsidR="00F71456" w:rsidRPr="00AF674D" w:rsidRDefault="00F71456" w:rsidP="00AF674D">
      <w:pPr>
        <w:widowControl w:val="0"/>
        <w:spacing w:after="0" w:line="240" w:lineRule="auto"/>
        <w:ind w:firstLine="708"/>
        <w:rPr>
          <w:rFonts w:ascii="Times New Roman" w:hAnsi="Times New Roman" w:cs="Times New Roman"/>
          <w:b/>
          <w:sz w:val="24"/>
          <w:szCs w:val="24"/>
        </w:rPr>
      </w:pPr>
      <w:r w:rsidRPr="00AF674D">
        <w:rPr>
          <w:rFonts w:ascii="Times New Roman" w:hAnsi="Times New Roman" w:cs="Times New Roman"/>
          <w:b/>
          <w:sz w:val="24"/>
          <w:szCs w:val="24"/>
        </w:rPr>
        <w:t>Материал</w:t>
      </w:r>
    </w:p>
    <w:p w:rsidR="00F71456" w:rsidRPr="00AF674D" w:rsidRDefault="00F71456" w:rsidP="00AF674D">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Особое внимание обратите </w:t>
      </w:r>
      <w:r w:rsidR="00AF674D" w:rsidRPr="00AF674D">
        <w:rPr>
          <w:rFonts w:ascii="Times New Roman" w:hAnsi="Times New Roman" w:cs="Times New Roman"/>
          <w:sz w:val="24"/>
          <w:szCs w:val="24"/>
        </w:rPr>
        <w:t xml:space="preserve"> </w:t>
      </w:r>
      <w:r w:rsidRPr="00AF674D">
        <w:rPr>
          <w:rFonts w:ascii="Times New Roman" w:hAnsi="Times New Roman" w:cs="Times New Roman"/>
          <w:sz w:val="24"/>
          <w:szCs w:val="24"/>
        </w:rPr>
        <w:t>на материал, из которого изготовлен карнавальный костюм.</w:t>
      </w:r>
    </w:p>
    <w:p w:rsidR="00F71456" w:rsidRPr="00AF674D" w:rsidRDefault="00F71456" w:rsidP="00AF674D">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Вполне естественно, что карнавальный костюм не может быть исключительно из натуральных тканей, часто его шьют из синтетических тканей, которые подходят не всем детям, так как могут вызывать аллергию. Перед тем как надеть костюм, оденьте ребенка в хлопчатобумажную футболку, чтобы кожа не соприкасалась с синтетикой.</w:t>
      </w:r>
    </w:p>
    <w:p w:rsidR="00A6438C" w:rsidRPr="00A6438C" w:rsidRDefault="00A6438C" w:rsidP="00AF674D">
      <w:pPr>
        <w:shd w:val="clear" w:color="auto" w:fill="FFFFFF"/>
        <w:spacing w:after="75" w:line="240" w:lineRule="auto"/>
        <w:ind w:firstLine="708"/>
        <w:jc w:val="both"/>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Обратите внимание на качество пошива изделия и ткани, из которого изготовлен новогодний наряд. Костюм не должен утратить свой первоначальный вид ещё до наступления новогоднего праздника. Дети очень подвижны и прочность ткани - один из наиболее важных моментов при выборе костюма.</w:t>
      </w:r>
    </w:p>
    <w:p w:rsidR="00F71456" w:rsidRPr="00AF674D" w:rsidRDefault="00A6438C" w:rsidP="00AF674D">
      <w:pPr>
        <w:shd w:val="clear" w:color="auto" w:fill="FFFFFF"/>
        <w:spacing w:after="75" w:line="240" w:lineRule="auto"/>
        <w:ind w:firstLine="708"/>
        <w:jc w:val="both"/>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Убедитесь, что костюм не оставит следов краски на коже ребёнка (потрите влажной белой тканью поверхность наряда), если платок не окрасился значит окраска прочная.</w:t>
      </w:r>
    </w:p>
    <w:p w:rsidR="00F71456" w:rsidRPr="00AF674D" w:rsidRDefault="00F71456" w:rsidP="001660C8">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Следует помнить, что для производства карнавальных костюмов не допускается применение материалов утиля, а также натурального меха и кожи (для детей до 3-х лет). </w:t>
      </w:r>
    </w:p>
    <w:p w:rsidR="00F71456" w:rsidRPr="00AF674D" w:rsidRDefault="00F71456" w:rsidP="00AF674D">
      <w:pPr>
        <w:widowControl w:val="0"/>
        <w:spacing w:after="0" w:line="240" w:lineRule="auto"/>
        <w:ind w:firstLine="708"/>
        <w:rPr>
          <w:rFonts w:ascii="Times New Roman" w:hAnsi="Times New Roman" w:cs="Times New Roman"/>
          <w:b/>
          <w:sz w:val="24"/>
          <w:szCs w:val="24"/>
        </w:rPr>
      </w:pPr>
      <w:r w:rsidRPr="00AF674D">
        <w:rPr>
          <w:rFonts w:ascii="Times New Roman" w:hAnsi="Times New Roman" w:cs="Times New Roman"/>
          <w:b/>
          <w:sz w:val="24"/>
          <w:szCs w:val="24"/>
        </w:rPr>
        <w:t>Аксессуары</w:t>
      </w:r>
    </w:p>
    <w:p w:rsidR="00F71456" w:rsidRPr="00AF674D" w:rsidRDefault="00F71456" w:rsidP="00AF674D">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Очень часто с карнавальным костюмом идут соответствующие аксессуары (маска, бороды, парики, короны и пр.). </w:t>
      </w:r>
    </w:p>
    <w:p w:rsidR="00F71456" w:rsidRPr="00AF674D" w:rsidRDefault="00F71456" w:rsidP="001660C8">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Тщательно изучите их внешний вид, из какого материала они сделаны, есть или нет дефекты, удобно ли одевается. Обязательно в маске должны быть отверстия для глаз, рта и носа, чтобы у ребенка был хороший обзор и исключен риск удушья в результате недостаточной вентиляции.</w:t>
      </w:r>
    </w:p>
    <w:p w:rsidR="00F71456" w:rsidRPr="00AF674D" w:rsidRDefault="00F71456" w:rsidP="00AF674D">
      <w:pPr>
        <w:widowControl w:val="0"/>
        <w:spacing w:after="0" w:line="240" w:lineRule="auto"/>
        <w:ind w:firstLine="708"/>
        <w:rPr>
          <w:rFonts w:ascii="Times New Roman" w:hAnsi="Times New Roman" w:cs="Times New Roman"/>
          <w:b/>
          <w:sz w:val="24"/>
          <w:szCs w:val="24"/>
        </w:rPr>
      </w:pPr>
      <w:r w:rsidRPr="00AF674D">
        <w:rPr>
          <w:rFonts w:ascii="Times New Roman" w:hAnsi="Times New Roman" w:cs="Times New Roman"/>
          <w:b/>
          <w:sz w:val="24"/>
          <w:szCs w:val="24"/>
        </w:rPr>
        <w:t>Мелкие детали</w:t>
      </w:r>
    </w:p>
    <w:p w:rsidR="00F71456" w:rsidRPr="00AF674D" w:rsidRDefault="00F71456" w:rsidP="001660C8">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Все мелкие детали (глазки, носик, бусинки, тесемки) должны крепко держаться на костюме. </w:t>
      </w:r>
    </w:p>
    <w:p w:rsidR="00F71456" w:rsidRPr="00AF674D" w:rsidRDefault="00F71456" w:rsidP="00AF674D">
      <w:pPr>
        <w:widowControl w:val="0"/>
        <w:spacing w:after="0" w:line="240" w:lineRule="auto"/>
        <w:ind w:firstLine="708"/>
        <w:rPr>
          <w:rFonts w:ascii="Times New Roman" w:hAnsi="Times New Roman" w:cs="Times New Roman"/>
          <w:b/>
          <w:sz w:val="24"/>
          <w:szCs w:val="24"/>
        </w:rPr>
      </w:pPr>
      <w:r w:rsidRPr="00AF674D">
        <w:rPr>
          <w:rFonts w:ascii="Times New Roman" w:hAnsi="Times New Roman" w:cs="Times New Roman"/>
          <w:b/>
          <w:sz w:val="24"/>
          <w:szCs w:val="24"/>
        </w:rPr>
        <w:t>Пожаробезопасность</w:t>
      </w:r>
    </w:p>
    <w:p w:rsidR="00F71456" w:rsidRPr="00AF674D" w:rsidRDefault="00F71456" w:rsidP="001660C8">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 xml:space="preserve">Карнавальные костюмы и карнавальные игрушечные изделия должны быть </w:t>
      </w:r>
      <w:proofErr w:type="spellStart"/>
      <w:r w:rsidRPr="00AF674D">
        <w:rPr>
          <w:rFonts w:ascii="Times New Roman" w:hAnsi="Times New Roman" w:cs="Times New Roman"/>
          <w:sz w:val="24"/>
          <w:szCs w:val="24"/>
        </w:rPr>
        <w:t>пожаробезопасными</w:t>
      </w:r>
      <w:proofErr w:type="spellEnd"/>
      <w:r w:rsidRPr="00AF674D">
        <w:rPr>
          <w:rFonts w:ascii="Times New Roman" w:hAnsi="Times New Roman" w:cs="Times New Roman"/>
          <w:sz w:val="24"/>
          <w:szCs w:val="24"/>
        </w:rPr>
        <w:t>.</w:t>
      </w:r>
    </w:p>
    <w:p w:rsidR="00F71456" w:rsidRPr="00AF674D" w:rsidRDefault="00F71456" w:rsidP="00AF674D">
      <w:pPr>
        <w:widowControl w:val="0"/>
        <w:spacing w:after="0" w:line="240" w:lineRule="auto"/>
        <w:ind w:firstLine="708"/>
        <w:rPr>
          <w:rFonts w:ascii="Times New Roman" w:hAnsi="Times New Roman" w:cs="Times New Roman"/>
          <w:b/>
          <w:sz w:val="24"/>
          <w:szCs w:val="24"/>
        </w:rPr>
      </w:pPr>
      <w:r w:rsidRPr="00AF674D">
        <w:rPr>
          <w:rFonts w:ascii="Times New Roman" w:hAnsi="Times New Roman" w:cs="Times New Roman"/>
          <w:b/>
          <w:sz w:val="24"/>
          <w:szCs w:val="24"/>
        </w:rPr>
        <w:t>Запах</w:t>
      </w:r>
    </w:p>
    <w:p w:rsidR="00A6438C" w:rsidRPr="00A6438C" w:rsidRDefault="00A6438C" w:rsidP="00AF674D">
      <w:pPr>
        <w:shd w:val="clear" w:color="auto" w:fill="FFFFFF"/>
        <w:spacing w:after="75" w:line="240" w:lineRule="auto"/>
        <w:ind w:firstLine="708"/>
        <w:jc w:val="both"/>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Не стесняйтесь понюхать костюм, он не должен издавать резкого химического запаха.</w:t>
      </w:r>
    </w:p>
    <w:p w:rsidR="00F71456" w:rsidRPr="00AF674D" w:rsidRDefault="003F6FE2" w:rsidP="001660C8">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наличии резкого запаха </w:t>
      </w:r>
      <w:r w:rsidR="00F71456" w:rsidRPr="00AF674D">
        <w:rPr>
          <w:rFonts w:ascii="Times New Roman" w:hAnsi="Times New Roman" w:cs="Times New Roman"/>
          <w:sz w:val="24"/>
          <w:szCs w:val="24"/>
        </w:rPr>
        <w:t xml:space="preserve"> </w:t>
      </w:r>
      <w:r>
        <w:rPr>
          <w:rFonts w:ascii="Times New Roman" w:hAnsi="Times New Roman" w:cs="Times New Roman"/>
          <w:sz w:val="24"/>
          <w:szCs w:val="24"/>
        </w:rPr>
        <w:t>-</w:t>
      </w:r>
      <w:r w:rsidR="00F71456" w:rsidRPr="00AF674D">
        <w:rPr>
          <w:rFonts w:ascii="Times New Roman" w:hAnsi="Times New Roman" w:cs="Times New Roman"/>
          <w:sz w:val="24"/>
          <w:szCs w:val="24"/>
        </w:rPr>
        <w:t xml:space="preserve"> просто откажитесь от покупки. </w:t>
      </w:r>
    </w:p>
    <w:p w:rsidR="00F71456" w:rsidRPr="00AF674D" w:rsidRDefault="00F71456" w:rsidP="00AF674D">
      <w:pPr>
        <w:widowControl w:val="0"/>
        <w:spacing w:after="0" w:line="240" w:lineRule="auto"/>
        <w:ind w:firstLine="708"/>
        <w:rPr>
          <w:rFonts w:ascii="Times New Roman" w:hAnsi="Times New Roman" w:cs="Times New Roman"/>
          <w:b/>
          <w:sz w:val="24"/>
          <w:szCs w:val="24"/>
        </w:rPr>
      </w:pPr>
      <w:r w:rsidRPr="00AF674D">
        <w:rPr>
          <w:rFonts w:ascii="Times New Roman" w:hAnsi="Times New Roman" w:cs="Times New Roman"/>
          <w:b/>
          <w:sz w:val="24"/>
          <w:szCs w:val="24"/>
        </w:rPr>
        <w:t>Маркировка</w:t>
      </w:r>
    </w:p>
    <w:p w:rsidR="003F6FE2" w:rsidRDefault="00F71456" w:rsidP="003F6FE2">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sz w:val="24"/>
          <w:szCs w:val="24"/>
        </w:rPr>
        <w:t xml:space="preserve">Покупая костюм, изучите маркировку: наименование и адрес производителя,  состав ткани и возрастная категория изделия. Маркировка также должна быть на русском языке, достоверной, проверяемой, четкой, легко читаемой, </w:t>
      </w:r>
      <w:r w:rsidR="003F6FE2">
        <w:rPr>
          <w:rFonts w:ascii="Times New Roman" w:hAnsi="Times New Roman" w:cs="Times New Roman"/>
          <w:sz w:val="24"/>
          <w:szCs w:val="24"/>
        </w:rPr>
        <w:t xml:space="preserve"> </w:t>
      </w:r>
      <w:r w:rsidRPr="00AF674D">
        <w:rPr>
          <w:rFonts w:ascii="Times New Roman" w:hAnsi="Times New Roman" w:cs="Times New Roman"/>
          <w:sz w:val="24"/>
          <w:szCs w:val="24"/>
        </w:rPr>
        <w:t>доступной и для осмотра и идентификации.</w:t>
      </w:r>
      <w:r w:rsidR="003F6FE2">
        <w:rPr>
          <w:rFonts w:ascii="Times New Roman" w:hAnsi="Times New Roman" w:cs="Times New Roman"/>
          <w:sz w:val="24"/>
          <w:szCs w:val="24"/>
        </w:rPr>
        <w:t xml:space="preserve"> </w:t>
      </w:r>
    </w:p>
    <w:p w:rsidR="00A6438C" w:rsidRPr="003F6FE2" w:rsidRDefault="003F6FE2" w:rsidP="003F6FE2">
      <w:pPr>
        <w:widowControl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242424"/>
          <w:sz w:val="24"/>
          <w:szCs w:val="24"/>
          <w:lang w:eastAsia="ru-RU"/>
        </w:rPr>
        <w:t>Те</w:t>
      </w:r>
      <w:r w:rsidR="00A6438C" w:rsidRPr="00A6438C">
        <w:rPr>
          <w:rFonts w:ascii="Times New Roman" w:eastAsia="Times New Roman" w:hAnsi="Times New Roman" w:cs="Times New Roman"/>
          <w:color w:val="242424"/>
          <w:sz w:val="24"/>
          <w:szCs w:val="24"/>
          <w:lang w:eastAsia="ru-RU"/>
        </w:rPr>
        <w:t xml:space="preserve">хническим регламентом Таможенного союза «О безопасности продукции, </w:t>
      </w:r>
      <w:r w:rsidR="00A6438C" w:rsidRPr="00A6438C">
        <w:rPr>
          <w:rFonts w:ascii="Times New Roman" w:eastAsia="Times New Roman" w:hAnsi="Times New Roman" w:cs="Times New Roman"/>
          <w:color w:val="242424"/>
          <w:sz w:val="24"/>
          <w:szCs w:val="24"/>
          <w:lang w:eastAsia="ru-RU"/>
        </w:rPr>
        <w:lastRenderedPageBreak/>
        <w:t>предназначенной для детей и подростков» (</w:t>
      </w:r>
      <w:proofErr w:type="spellStart"/>
      <w:r w:rsidR="00A6438C" w:rsidRPr="00A6438C">
        <w:rPr>
          <w:rFonts w:ascii="Times New Roman" w:eastAsia="Times New Roman" w:hAnsi="Times New Roman" w:cs="Times New Roman"/>
          <w:color w:val="242424"/>
          <w:sz w:val="24"/>
          <w:szCs w:val="24"/>
          <w:lang w:eastAsia="ru-RU"/>
        </w:rPr>
        <w:t>ТРТС</w:t>
      </w:r>
      <w:proofErr w:type="spellEnd"/>
      <w:r w:rsidR="00A6438C" w:rsidRPr="00A6438C">
        <w:rPr>
          <w:rFonts w:ascii="Times New Roman" w:eastAsia="Times New Roman" w:hAnsi="Times New Roman" w:cs="Times New Roman"/>
          <w:color w:val="242424"/>
          <w:sz w:val="24"/>
          <w:szCs w:val="24"/>
          <w:lang w:eastAsia="ru-RU"/>
        </w:rPr>
        <w:t xml:space="preserve"> 007/2011) предусмотрено, что маркировка детской одежды должна иметь следующую информацию:</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название изделия и вид;</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размер изделия;</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 xml:space="preserve">сведения о материалах, из которых оно сделано, с указанием процентного соотношения (например: хлопок — 90 %, </w:t>
      </w:r>
      <w:proofErr w:type="spellStart"/>
      <w:r w:rsidRPr="00A6438C">
        <w:rPr>
          <w:rFonts w:ascii="Times New Roman" w:eastAsia="Times New Roman" w:hAnsi="Times New Roman" w:cs="Times New Roman"/>
          <w:color w:val="242424"/>
          <w:sz w:val="24"/>
          <w:szCs w:val="24"/>
          <w:lang w:eastAsia="ru-RU"/>
        </w:rPr>
        <w:t>эластан</w:t>
      </w:r>
      <w:proofErr w:type="spellEnd"/>
      <w:r w:rsidRPr="00A6438C">
        <w:rPr>
          <w:rFonts w:ascii="Times New Roman" w:eastAsia="Times New Roman" w:hAnsi="Times New Roman" w:cs="Times New Roman"/>
          <w:color w:val="242424"/>
          <w:sz w:val="24"/>
          <w:szCs w:val="24"/>
          <w:lang w:eastAsia="ru-RU"/>
        </w:rPr>
        <w:t xml:space="preserve"> — 10 %), отдельно для верха и для подкладки, если она есть;</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товарный знак (при его наличии);</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единый знак обращения на рынке;</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наименование страны, где изготовлена продукция;</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наименование и местонахождение изготовителя;</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дата изготовления;</w:t>
      </w:r>
    </w:p>
    <w:p w:rsidR="00A6438C" w:rsidRPr="00A6438C" w:rsidRDefault="00A6438C" w:rsidP="00A6438C">
      <w:pPr>
        <w:numPr>
          <w:ilvl w:val="0"/>
          <w:numId w:val="1"/>
        </w:numPr>
        <w:shd w:val="clear" w:color="auto" w:fill="FFFFFF"/>
        <w:spacing w:after="0" w:line="300" w:lineRule="atLeast"/>
        <w:ind w:left="375"/>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символы по уходу.</w:t>
      </w:r>
    </w:p>
    <w:p w:rsidR="00F71456" w:rsidRPr="00AF674D" w:rsidRDefault="00A6438C" w:rsidP="00AF674D">
      <w:pPr>
        <w:shd w:val="clear" w:color="auto" w:fill="FFFFFF"/>
        <w:spacing w:after="75" w:line="240" w:lineRule="auto"/>
        <w:ind w:firstLine="375"/>
        <w:jc w:val="both"/>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Покупатель вправе потребовать, а продавец обязан предоставить товарно-сопроводительную документацию на детский новогодний костюм, содержащую сведения о наличии документа, подтверждающего качество и безопасность продукции (сертификат соответствия или декларация о соответствии).</w:t>
      </w:r>
    </w:p>
    <w:p w:rsidR="00F71456" w:rsidRPr="00AF674D" w:rsidRDefault="00F71456" w:rsidP="00AF674D">
      <w:pPr>
        <w:widowControl w:val="0"/>
        <w:spacing w:after="0" w:line="240" w:lineRule="auto"/>
        <w:ind w:firstLine="375"/>
        <w:jc w:val="both"/>
        <w:rPr>
          <w:rFonts w:ascii="Times New Roman" w:hAnsi="Times New Roman" w:cs="Times New Roman"/>
          <w:sz w:val="24"/>
          <w:szCs w:val="24"/>
        </w:rPr>
      </w:pPr>
      <w:r w:rsidRPr="00AF674D">
        <w:rPr>
          <w:rFonts w:ascii="Times New Roman" w:hAnsi="Times New Roman" w:cs="Times New Roman"/>
          <w:sz w:val="24"/>
          <w:szCs w:val="24"/>
        </w:rPr>
        <w:t>Если качество товаров новогоднего ассортимента вызывает сомнение, лучше воздержаться от его покупки.</w:t>
      </w:r>
    </w:p>
    <w:p w:rsidR="009842BC" w:rsidRDefault="009842BC" w:rsidP="009842BC">
      <w:pPr>
        <w:shd w:val="clear" w:color="auto" w:fill="FFFFFF"/>
        <w:spacing w:after="75" w:line="240" w:lineRule="auto"/>
        <w:ind w:firstLine="708"/>
        <w:jc w:val="both"/>
        <w:rPr>
          <w:rFonts w:ascii="Times New Roman" w:eastAsia="Times New Roman" w:hAnsi="Times New Roman" w:cs="Times New Roman"/>
          <w:color w:val="242424"/>
          <w:sz w:val="24"/>
          <w:szCs w:val="24"/>
          <w:lang w:eastAsia="ru-RU"/>
        </w:rPr>
      </w:pPr>
      <w:r w:rsidRPr="00A6438C">
        <w:rPr>
          <w:rFonts w:ascii="Times New Roman" w:eastAsia="Times New Roman" w:hAnsi="Times New Roman" w:cs="Times New Roman"/>
          <w:color w:val="242424"/>
          <w:sz w:val="24"/>
          <w:szCs w:val="24"/>
          <w:lang w:eastAsia="ru-RU"/>
        </w:rPr>
        <w:t xml:space="preserve">Руководствуясь этими простыми правилами, Вы сможете выбрать красивый и качественный костюм, празднование Нового года в </w:t>
      </w:r>
      <w:proofErr w:type="gramStart"/>
      <w:r w:rsidRPr="00A6438C">
        <w:rPr>
          <w:rFonts w:ascii="Times New Roman" w:eastAsia="Times New Roman" w:hAnsi="Times New Roman" w:cs="Times New Roman"/>
          <w:color w:val="242424"/>
          <w:sz w:val="24"/>
          <w:szCs w:val="24"/>
          <w:lang w:eastAsia="ru-RU"/>
        </w:rPr>
        <w:t>котором</w:t>
      </w:r>
      <w:proofErr w:type="gramEnd"/>
      <w:r w:rsidRPr="00A6438C">
        <w:rPr>
          <w:rFonts w:ascii="Times New Roman" w:eastAsia="Times New Roman" w:hAnsi="Times New Roman" w:cs="Times New Roman"/>
          <w:color w:val="242424"/>
          <w:sz w:val="24"/>
          <w:szCs w:val="24"/>
          <w:lang w:eastAsia="ru-RU"/>
        </w:rPr>
        <w:t xml:space="preserve"> запомнится приятными эмоциями.</w:t>
      </w:r>
    </w:p>
    <w:p w:rsidR="00F71456" w:rsidRPr="009842BC" w:rsidRDefault="009842BC" w:rsidP="009842BC">
      <w:pPr>
        <w:shd w:val="clear" w:color="auto" w:fill="FFFFFF"/>
        <w:spacing w:after="75" w:line="240" w:lineRule="auto"/>
        <w:ind w:firstLine="708"/>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Однако б</w:t>
      </w:r>
      <w:r w:rsidR="00F71456" w:rsidRPr="00AF674D">
        <w:rPr>
          <w:rFonts w:ascii="Times New Roman" w:hAnsi="Times New Roman" w:cs="Times New Roman"/>
          <w:sz w:val="24"/>
          <w:szCs w:val="24"/>
        </w:rPr>
        <w:t>ывают случаи, когда недобросовестный потребитель</w:t>
      </w:r>
      <w:r w:rsidR="003F6FE2">
        <w:rPr>
          <w:rFonts w:ascii="Times New Roman" w:hAnsi="Times New Roman" w:cs="Times New Roman"/>
          <w:sz w:val="24"/>
          <w:szCs w:val="24"/>
        </w:rPr>
        <w:t> после проведенного мероприятия обращается к продавцу с возвратом</w:t>
      </w:r>
      <w:r w:rsidR="00F71456" w:rsidRPr="00AF674D">
        <w:rPr>
          <w:rFonts w:ascii="Times New Roman" w:hAnsi="Times New Roman" w:cs="Times New Roman"/>
          <w:sz w:val="24"/>
          <w:szCs w:val="24"/>
        </w:rPr>
        <w:t xml:space="preserve"> карнавальн</w:t>
      </w:r>
      <w:r w:rsidR="003F6FE2">
        <w:rPr>
          <w:rFonts w:ascii="Times New Roman" w:hAnsi="Times New Roman" w:cs="Times New Roman"/>
          <w:sz w:val="24"/>
          <w:szCs w:val="24"/>
        </w:rPr>
        <w:t>ого</w:t>
      </w:r>
      <w:r w:rsidR="00F71456" w:rsidRPr="00AF674D">
        <w:rPr>
          <w:rFonts w:ascii="Times New Roman" w:hAnsi="Times New Roman" w:cs="Times New Roman"/>
          <w:sz w:val="24"/>
          <w:szCs w:val="24"/>
        </w:rPr>
        <w:t xml:space="preserve"> костюм</w:t>
      </w:r>
      <w:r w:rsidR="003F6FE2">
        <w:rPr>
          <w:rFonts w:ascii="Times New Roman" w:hAnsi="Times New Roman" w:cs="Times New Roman"/>
          <w:sz w:val="24"/>
          <w:szCs w:val="24"/>
        </w:rPr>
        <w:t>а</w:t>
      </w:r>
      <w:r w:rsidR="00F71456" w:rsidRPr="00AF674D">
        <w:rPr>
          <w:rFonts w:ascii="Times New Roman" w:hAnsi="Times New Roman" w:cs="Times New Roman"/>
          <w:sz w:val="24"/>
          <w:szCs w:val="24"/>
        </w:rPr>
        <w:t>, мотивируя обычно тем, что он не подошел по размеру, тем самым злоупотребляя своими правами.</w:t>
      </w:r>
    </w:p>
    <w:p w:rsidR="001660C8" w:rsidRDefault="001660C8" w:rsidP="00AF674D">
      <w:pPr>
        <w:widowControl w:val="0"/>
        <w:spacing w:after="0" w:line="240" w:lineRule="auto"/>
        <w:jc w:val="both"/>
        <w:rPr>
          <w:rFonts w:ascii="Times New Roman" w:hAnsi="Times New Roman" w:cs="Times New Roman"/>
          <w:b/>
          <w:sz w:val="24"/>
          <w:szCs w:val="24"/>
        </w:rPr>
      </w:pPr>
    </w:p>
    <w:p w:rsidR="009842BC" w:rsidRDefault="00F71456" w:rsidP="001660C8">
      <w:pPr>
        <w:widowControl w:val="0"/>
        <w:spacing w:after="0" w:line="240" w:lineRule="auto"/>
        <w:ind w:firstLine="708"/>
        <w:jc w:val="both"/>
        <w:rPr>
          <w:rFonts w:ascii="Times New Roman" w:hAnsi="Times New Roman" w:cs="Times New Roman"/>
          <w:sz w:val="24"/>
          <w:szCs w:val="24"/>
        </w:rPr>
      </w:pPr>
      <w:r w:rsidRPr="00AF674D">
        <w:rPr>
          <w:rFonts w:ascii="Times New Roman" w:hAnsi="Times New Roman" w:cs="Times New Roman"/>
          <w:b/>
          <w:sz w:val="24"/>
          <w:szCs w:val="24"/>
        </w:rPr>
        <w:t>ВАЖНО!</w:t>
      </w:r>
      <w:r w:rsidRPr="00AF674D">
        <w:rPr>
          <w:rFonts w:ascii="Times New Roman" w:hAnsi="Times New Roman" w:cs="Times New Roman"/>
          <w:sz w:val="24"/>
          <w:szCs w:val="24"/>
        </w:rPr>
        <w:t xml:space="preserve"> </w:t>
      </w:r>
    </w:p>
    <w:p w:rsidR="00F71456" w:rsidRPr="00AF674D" w:rsidRDefault="00F71456" w:rsidP="001660C8">
      <w:pPr>
        <w:widowControl w:val="0"/>
        <w:spacing w:after="0" w:line="240" w:lineRule="auto"/>
        <w:ind w:firstLine="708"/>
        <w:jc w:val="both"/>
        <w:rPr>
          <w:rFonts w:ascii="Times New Roman" w:hAnsi="Times New Roman" w:cs="Times New Roman"/>
          <w:sz w:val="24"/>
          <w:szCs w:val="24"/>
        </w:rPr>
      </w:pPr>
      <w:proofErr w:type="gramStart"/>
      <w:r w:rsidRPr="00AF674D">
        <w:rPr>
          <w:rFonts w:ascii="Times New Roman" w:hAnsi="Times New Roman" w:cs="Times New Roman"/>
          <w:sz w:val="24"/>
          <w:szCs w:val="24"/>
        </w:rPr>
        <w:t>Согласно ст. 25 Закона РФ «О защите прав потребителей» №2300-1 от 7 февраля 1992 г. обмену или возврату, в течение 14 дней не считая дня покупки, подлежат только те товары, которые не были в употреблении, сохранены их внешний вид, потребительские свойства, пломбы и фабричные ярлыки, а также имеется товарный или кассовый чек либо иной документ, подтверждающий покупку.</w:t>
      </w:r>
      <w:proofErr w:type="gramEnd"/>
    </w:p>
    <w:p w:rsidR="006704B8" w:rsidRDefault="006704B8" w:rsidP="006704B8">
      <w:pPr>
        <w:shd w:val="clear" w:color="auto" w:fill="FFFFFF"/>
        <w:spacing w:after="75" w:line="240" w:lineRule="auto"/>
        <w:jc w:val="both"/>
        <w:rPr>
          <w:rFonts w:ascii="Times New Roman" w:eastAsia="Times New Roman" w:hAnsi="Times New Roman" w:cs="Times New Roman"/>
          <w:i/>
          <w:color w:val="242424"/>
          <w:sz w:val="20"/>
          <w:szCs w:val="20"/>
          <w:lang w:eastAsia="ru-RU"/>
        </w:rPr>
      </w:pPr>
    </w:p>
    <w:p w:rsidR="006704B8" w:rsidRPr="009842BC" w:rsidRDefault="002354BE" w:rsidP="006704B8">
      <w:pPr>
        <w:shd w:val="clear" w:color="auto" w:fill="FFFFFF"/>
        <w:spacing w:after="75" w:line="240" w:lineRule="auto"/>
        <w:jc w:val="both"/>
        <w:rPr>
          <w:rFonts w:ascii="Times New Roman" w:eastAsia="Times New Roman" w:hAnsi="Times New Roman" w:cs="Times New Roman"/>
          <w:i/>
          <w:color w:val="242424"/>
          <w:sz w:val="20"/>
          <w:szCs w:val="20"/>
          <w:lang w:eastAsia="ru-RU"/>
        </w:rPr>
      </w:pPr>
      <w:r>
        <w:rPr>
          <w:rFonts w:ascii="Times New Roman" w:eastAsia="Times New Roman" w:hAnsi="Times New Roman" w:cs="Times New Roman"/>
          <w:i/>
          <w:color w:val="242424"/>
          <w:sz w:val="20"/>
          <w:szCs w:val="20"/>
          <w:lang w:eastAsia="ru-RU"/>
        </w:rPr>
        <w:t>Декабрь 2022</w:t>
      </w:r>
      <w:r w:rsidR="006704B8" w:rsidRPr="009842BC">
        <w:rPr>
          <w:rFonts w:ascii="Times New Roman" w:eastAsia="Times New Roman" w:hAnsi="Times New Roman" w:cs="Times New Roman"/>
          <w:i/>
          <w:color w:val="242424"/>
          <w:sz w:val="20"/>
          <w:szCs w:val="20"/>
          <w:lang w:eastAsia="ru-RU"/>
        </w:rPr>
        <w:t xml:space="preserve"> год</w:t>
      </w:r>
    </w:p>
    <w:p w:rsidR="009842BC" w:rsidRPr="009842BC" w:rsidRDefault="009842BC" w:rsidP="009842BC">
      <w:pPr>
        <w:shd w:val="clear" w:color="auto" w:fill="FFFFFF"/>
        <w:spacing w:after="75" w:line="240" w:lineRule="auto"/>
        <w:jc w:val="both"/>
        <w:rPr>
          <w:rFonts w:ascii="Times New Roman" w:eastAsia="Times New Roman" w:hAnsi="Times New Roman" w:cs="Times New Roman"/>
          <w:i/>
          <w:color w:val="242424"/>
          <w:sz w:val="20"/>
          <w:szCs w:val="20"/>
          <w:lang w:eastAsia="ru-RU"/>
        </w:rPr>
      </w:pPr>
      <w:r w:rsidRPr="009842BC">
        <w:rPr>
          <w:rFonts w:ascii="Times New Roman" w:eastAsia="Times New Roman" w:hAnsi="Times New Roman" w:cs="Times New Roman"/>
          <w:i/>
          <w:color w:val="242424"/>
          <w:sz w:val="20"/>
          <w:szCs w:val="20"/>
          <w:lang w:eastAsia="ru-RU"/>
        </w:rPr>
        <w:t xml:space="preserve">Филиал ФБУЗ «Центр гигиены и эпидемиологии в </w:t>
      </w:r>
      <w:proofErr w:type="gramStart"/>
      <w:r w:rsidR="002354BE">
        <w:rPr>
          <w:rFonts w:ascii="Times New Roman" w:eastAsia="Times New Roman" w:hAnsi="Times New Roman" w:cs="Times New Roman"/>
          <w:i/>
          <w:color w:val="242424"/>
          <w:sz w:val="20"/>
          <w:szCs w:val="20"/>
          <w:lang w:eastAsia="ru-RU"/>
        </w:rPr>
        <w:t>городе</w:t>
      </w:r>
      <w:proofErr w:type="gramEnd"/>
      <w:r w:rsidR="002354BE">
        <w:rPr>
          <w:rFonts w:ascii="Times New Roman" w:eastAsia="Times New Roman" w:hAnsi="Times New Roman" w:cs="Times New Roman"/>
          <w:i/>
          <w:color w:val="242424"/>
          <w:sz w:val="20"/>
          <w:szCs w:val="20"/>
          <w:lang w:eastAsia="ru-RU"/>
        </w:rPr>
        <w:t xml:space="preserve"> Санкт-Петербурге и </w:t>
      </w:r>
      <w:r w:rsidRPr="009842BC">
        <w:rPr>
          <w:rFonts w:ascii="Times New Roman" w:eastAsia="Times New Roman" w:hAnsi="Times New Roman" w:cs="Times New Roman"/>
          <w:i/>
          <w:color w:val="242424"/>
          <w:sz w:val="20"/>
          <w:szCs w:val="20"/>
          <w:lang w:eastAsia="ru-RU"/>
        </w:rPr>
        <w:t>Ленинградской области</w:t>
      </w:r>
      <w:r w:rsidR="002354BE">
        <w:rPr>
          <w:rFonts w:ascii="Times New Roman" w:eastAsia="Times New Roman" w:hAnsi="Times New Roman" w:cs="Times New Roman"/>
          <w:i/>
          <w:color w:val="242424"/>
          <w:sz w:val="20"/>
          <w:szCs w:val="20"/>
          <w:lang w:eastAsia="ru-RU"/>
        </w:rPr>
        <w:t>» в Гатчинском и Лужском районах</w:t>
      </w:r>
      <w:bookmarkStart w:id="0" w:name="_GoBack"/>
      <w:bookmarkEnd w:id="0"/>
    </w:p>
    <w:p w:rsidR="009842BC" w:rsidRPr="009842BC" w:rsidRDefault="001660C8">
      <w:pPr>
        <w:shd w:val="clear" w:color="auto" w:fill="FFFFFF"/>
        <w:spacing w:after="75" w:line="240" w:lineRule="auto"/>
        <w:jc w:val="both"/>
        <w:rPr>
          <w:rFonts w:ascii="Times New Roman" w:eastAsia="Times New Roman" w:hAnsi="Times New Roman" w:cs="Times New Roman"/>
          <w:i/>
          <w:color w:val="242424"/>
          <w:sz w:val="20"/>
          <w:szCs w:val="20"/>
          <w:lang w:eastAsia="ru-RU"/>
        </w:rPr>
      </w:pPr>
      <w:r>
        <w:rPr>
          <w:noProof/>
          <w:lang w:eastAsia="ru-RU"/>
        </w:rPr>
        <w:drawing>
          <wp:inline distT="0" distB="0" distL="0" distR="0" wp14:anchorId="2F171205" wp14:editId="2ED02683">
            <wp:extent cx="2119762" cy="2552700"/>
            <wp:effectExtent l="0" t="0" r="0" b="0"/>
            <wp:docPr id="1" name="Рисунок 1" descr="Изображение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тов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231" cy="2553265"/>
                    </a:xfrm>
                    <a:prstGeom prst="rect">
                      <a:avLst/>
                    </a:prstGeom>
                    <a:noFill/>
                    <a:ln>
                      <a:noFill/>
                    </a:ln>
                  </pic:spPr>
                </pic:pic>
              </a:graphicData>
            </a:graphic>
          </wp:inline>
        </w:drawing>
      </w:r>
      <w:r>
        <w:rPr>
          <w:noProof/>
          <w:lang w:eastAsia="ru-RU"/>
        </w:rPr>
        <w:drawing>
          <wp:inline distT="0" distB="0" distL="0" distR="0" wp14:anchorId="51C456F1" wp14:editId="14DAAFAC">
            <wp:extent cx="2195694" cy="2644140"/>
            <wp:effectExtent l="0" t="0" r="0" b="3810"/>
            <wp:docPr id="2" name="Рисунок 2" descr="Изображение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това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874" cy="2650378"/>
                    </a:xfrm>
                    <a:prstGeom prst="rect">
                      <a:avLst/>
                    </a:prstGeom>
                    <a:noFill/>
                    <a:ln>
                      <a:noFill/>
                    </a:ln>
                  </pic:spPr>
                </pic:pic>
              </a:graphicData>
            </a:graphic>
          </wp:inline>
        </w:drawing>
      </w:r>
      <w:r w:rsidR="006704B8">
        <w:rPr>
          <w:noProof/>
          <w:lang w:eastAsia="ru-RU"/>
        </w:rPr>
        <w:drawing>
          <wp:inline distT="0" distB="0" distL="0" distR="0" wp14:anchorId="3CB63905" wp14:editId="78E87BA6">
            <wp:extent cx="1981200" cy="2377440"/>
            <wp:effectExtent l="0" t="0" r="0" b="3810"/>
            <wp:docPr id="7" name="Рисунок 7" descr="Костюм фе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тюм фе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a:ln>
                      <a:noFill/>
                    </a:ln>
                  </pic:spPr>
                </pic:pic>
              </a:graphicData>
            </a:graphic>
          </wp:inline>
        </w:drawing>
      </w:r>
    </w:p>
    <w:sectPr w:rsidR="009842BC" w:rsidRPr="009842BC" w:rsidSect="00AF674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CEF"/>
    <w:multiLevelType w:val="multilevel"/>
    <w:tmpl w:val="050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56"/>
    <w:rsid w:val="001660C8"/>
    <w:rsid w:val="002354BE"/>
    <w:rsid w:val="00372936"/>
    <w:rsid w:val="003F6FE2"/>
    <w:rsid w:val="006704B8"/>
    <w:rsid w:val="00714F3F"/>
    <w:rsid w:val="007A180D"/>
    <w:rsid w:val="00856890"/>
    <w:rsid w:val="009842BC"/>
    <w:rsid w:val="00A6438C"/>
    <w:rsid w:val="00AF674D"/>
    <w:rsid w:val="00F7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38C"/>
    <w:rPr>
      <w:color w:val="0000FF" w:themeColor="hyperlink"/>
      <w:u w:val="single"/>
    </w:rPr>
  </w:style>
  <w:style w:type="paragraph" w:styleId="a4">
    <w:name w:val="Balloon Text"/>
    <w:basedOn w:val="a"/>
    <w:link w:val="a5"/>
    <w:uiPriority w:val="99"/>
    <w:semiHidden/>
    <w:unhideWhenUsed/>
    <w:rsid w:val="003F6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38C"/>
    <w:rPr>
      <w:color w:val="0000FF" w:themeColor="hyperlink"/>
      <w:u w:val="single"/>
    </w:rPr>
  </w:style>
  <w:style w:type="paragraph" w:styleId="a4">
    <w:name w:val="Balloon Text"/>
    <w:basedOn w:val="a"/>
    <w:link w:val="a5"/>
    <w:uiPriority w:val="99"/>
    <w:semiHidden/>
    <w:unhideWhenUsed/>
    <w:rsid w:val="003F6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2021-12-07T12:44:00Z</cp:lastPrinted>
  <dcterms:created xsi:type="dcterms:W3CDTF">2021-12-07T10:48:00Z</dcterms:created>
  <dcterms:modified xsi:type="dcterms:W3CDTF">2022-12-14T07:21:00Z</dcterms:modified>
</cp:coreProperties>
</file>